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DC3" w:rsidRPr="00B07384" w:rsidRDefault="00B07384">
      <w:pPr>
        <w:rPr>
          <w:b/>
          <w:sz w:val="28"/>
        </w:rPr>
      </w:pPr>
      <w:r w:rsidRPr="00B07384">
        <w:rPr>
          <w:b/>
          <w:sz w:val="28"/>
        </w:rPr>
        <w:t xml:space="preserve">DIMENSION C </w:t>
      </w:r>
    </w:p>
    <w:p w:rsidR="008515C2" w:rsidRPr="00B07384" w:rsidRDefault="00B07384">
      <w:pPr>
        <w:rPr>
          <w:b/>
          <w:sz w:val="28"/>
          <w:lang w:val="es-ES"/>
        </w:rPr>
      </w:pPr>
      <w:r w:rsidRPr="00B07384">
        <w:rPr>
          <w:b/>
          <w:sz w:val="28"/>
          <w:lang w:val="es-ES"/>
        </w:rPr>
        <w:t>VINCULACIÓN ENTRE APRENDIZAJES ESPERADOS, ESTÁNDARES Y PLANTEAMIENTOS DE ACTIVIDADES.</w:t>
      </w:r>
    </w:p>
    <w:p w:rsidR="008515C2" w:rsidRDefault="008515C2">
      <w:pPr>
        <w:rPr>
          <w:lang w:val="es-ES"/>
        </w:rPr>
      </w:pPr>
    </w:p>
    <w:tbl>
      <w:tblPr>
        <w:tblStyle w:val="Tabladecuadrcula4-nfasis5"/>
        <w:tblW w:w="14743" w:type="dxa"/>
        <w:tblInd w:w="-1139" w:type="dxa"/>
        <w:tblLook w:val="0420" w:firstRow="1" w:lastRow="0" w:firstColumn="0" w:lastColumn="0" w:noHBand="0" w:noVBand="1"/>
      </w:tblPr>
      <w:tblGrid>
        <w:gridCol w:w="2051"/>
        <w:gridCol w:w="3047"/>
        <w:gridCol w:w="2765"/>
        <w:gridCol w:w="3037"/>
        <w:gridCol w:w="3843"/>
      </w:tblGrid>
      <w:tr w:rsidR="008515C2" w:rsidRPr="005B475F" w:rsidTr="005B475F">
        <w:trPr>
          <w:cnfStyle w:val="100000000000" w:firstRow="1" w:lastRow="0" w:firstColumn="0" w:lastColumn="0" w:oddVBand="0" w:evenVBand="0" w:oddHBand="0" w:evenHBand="0" w:firstRowFirstColumn="0" w:firstRowLastColumn="0" w:lastRowFirstColumn="0" w:lastRowLastColumn="0"/>
          <w:trHeight w:val="1356"/>
        </w:trPr>
        <w:tc>
          <w:tcPr>
            <w:tcW w:w="1711" w:type="dxa"/>
            <w:vAlign w:val="center"/>
            <w:hideMark/>
          </w:tcPr>
          <w:p w:rsidR="008515C2" w:rsidRPr="005B475F" w:rsidRDefault="008515C2" w:rsidP="005B475F">
            <w:pPr>
              <w:spacing w:after="160" w:line="259" w:lineRule="auto"/>
              <w:jc w:val="center"/>
              <w:rPr>
                <w:rFonts w:ascii="Century Gothic" w:hAnsi="Century Gothic"/>
              </w:rPr>
            </w:pPr>
            <w:r w:rsidRPr="005B475F">
              <w:rPr>
                <w:rFonts w:ascii="Century Gothic" w:hAnsi="Century Gothic"/>
              </w:rPr>
              <w:t>CAMPO</w:t>
            </w:r>
          </w:p>
        </w:tc>
        <w:tc>
          <w:tcPr>
            <w:tcW w:w="3109" w:type="dxa"/>
            <w:vAlign w:val="center"/>
            <w:hideMark/>
          </w:tcPr>
          <w:p w:rsidR="008515C2" w:rsidRPr="005B475F" w:rsidRDefault="008515C2" w:rsidP="005B475F">
            <w:pPr>
              <w:spacing w:after="160" w:line="259" w:lineRule="auto"/>
              <w:jc w:val="center"/>
              <w:rPr>
                <w:rFonts w:ascii="Century Gothic" w:hAnsi="Century Gothic"/>
              </w:rPr>
            </w:pPr>
            <w:r w:rsidRPr="005B475F">
              <w:rPr>
                <w:rFonts w:ascii="Century Gothic" w:hAnsi="Century Gothic"/>
              </w:rPr>
              <w:t>COMPETENCIA</w:t>
            </w:r>
          </w:p>
        </w:tc>
        <w:tc>
          <w:tcPr>
            <w:tcW w:w="2835" w:type="dxa"/>
            <w:vAlign w:val="center"/>
            <w:hideMark/>
          </w:tcPr>
          <w:p w:rsidR="008515C2" w:rsidRPr="005B475F" w:rsidRDefault="008515C2" w:rsidP="005B475F">
            <w:pPr>
              <w:spacing w:after="160" w:line="259" w:lineRule="auto"/>
              <w:jc w:val="center"/>
              <w:rPr>
                <w:rFonts w:ascii="Century Gothic" w:hAnsi="Century Gothic"/>
              </w:rPr>
            </w:pPr>
            <w:r w:rsidRPr="005B475F">
              <w:rPr>
                <w:rFonts w:ascii="Century Gothic" w:hAnsi="Century Gothic"/>
              </w:rPr>
              <w:t>APRENDIZAJE ESPERADO</w:t>
            </w:r>
          </w:p>
        </w:tc>
        <w:tc>
          <w:tcPr>
            <w:tcW w:w="3119" w:type="dxa"/>
            <w:vAlign w:val="center"/>
            <w:hideMark/>
          </w:tcPr>
          <w:p w:rsidR="008515C2" w:rsidRPr="005B475F" w:rsidRDefault="008515C2" w:rsidP="005B475F">
            <w:pPr>
              <w:spacing w:after="160" w:line="259" w:lineRule="auto"/>
              <w:jc w:val="center"/>
              <w:rPr>
                <w:rFonts w:ascii="Century Gothic" w:hAnsi="Century Gothic"/>
              </w:rPr>
            </w:pPr>
            <w:r w:rsidRPr="005B475F">
              <w:rPr>
                <w:rFonts w:ascii="Century Gothic" w:hAnsi="Century Gothic"/>
              </w:rPr>
              <w:t>ESTANDAR CURRICULAR</w:t>
            </w:r>
          </w:p>
        </w:tc>
        <w:tc>
          <w:tcPr>
            <w:tcW w:w="3969" w:type="dxa"/>
            <w:vAlign w:val="center"/>
            <w:hideMark/>
          </w:tcPr>
          <w:p w:rsidR="008515C2" w:rsidRPr="005B475F" w:rsidRDefault="008515C2" w:rsidP="005B475F">
            <w:pPr>
              <w:spacing w:after="160" w:line="259" w:lineRule="auto"/>
              <w:jc w:val="center"/>
              <w:rPr>
                <w:rFonts w:ascii="Century Gothic" w:hAnsi="Century Gothic"/>
              </w:rPr>
            </w:pPr>
            <w:r w:rsidRPr="005B475F">
              <w:rPr>
                <w:rFonts w:ascii="Century Gothic" w:hAnsi="Century Gothic"/>
              </w:rPr>
              <w:t>VINCULACIÓN CON LAS ACTIVIDADES</w:t>
            </w:r>
          </w:p>
        </w:tc>
      </w:tr>
      <w:tr w:rsidR="008515C2" w:rsidRPr="005B475F" w:rsidTr="00410E92">
        <w:trPr>
          <w:cnfStyle w:val="000000100000" w:firstRow="0" w:lastRow="0" w:firstColumn="0" w:lastColumn="0" w:oddVBand="0" w:evenVBand="0" w:oddHBand="1" w:evenHBand="0" w:firstRowFirstColumn="0" w:firstRowLastColumn="0" w:lastRowFirstColumn="0" w:lastRowLastColumn="0"/>
          <w:trHeight w:val="1949"/>
        </w:trPr>
        <w:tc>
          <w:tcPr>
            <w:tcW w:w="1711" w:type="dxa"/>
            <w:hideMark/>
          </w:tcPr>
          <w:p w:rsidR="0038669F" w:rsidRPr="005B475F" w:rsidRDefault="0038669F" w:rsidP="0038669F">
            <w:pPr>
              <w:spacing w:after="160" w:line="259" w:lineRule="auto"/>
              <w:jc w:val="center"/>
              <w:rPr>
                <w:rFonts w:ascii="Century Gothic" w:hAnsi="Century Gothic"/>
                <w:b/>
              </w:rPr>
            </w:pPr>
          </w:p>
          <w:p w:rsidR="0038669F" w:rsidRPr="005B475F" w:rsidRDefault="0038669F" w:rsidP="0038669F">
            <w:pPr>
              <w:spacing w:after="160" w:line="259" w:lineRule="auto"/>
              <w:jc w:val="center"/>
              <w:rPr>
                <w:rFonts w:ascii="Century Gothic" w:hAnsi="Century Gothic"/>
                <w:b/>
              </w:rPr>
            </w:pPr>
          </w:p>
          <w:p w:rsidR="0038669F" w:rsidRPr="005B475F" w:rsidRDefault="0038669F" w:rsidP="0038669F">
            <w:pPr>
              <w:spacing w:after="160" w:line="259" w:lineRule="auto"/>
              <w:jc w:val="center"/>
              <w:rPr>
                <w:rFonts w:ascii="Century Gothic" w:hAnsi="Century Gothic"/>
                <w:b/>
              </w:rPr>
            </w:pPr>
          </w:p>
          <w:p w:rsidR="0038669F" w:rsidRPr="005B475F" w:rsidRDefault="0038669F" w:rsidP="0038669F">
            <w:pPr>
              <w:spacing w:after="160" w:line="259" w:lineRule="auto"/>
              <w:jc w:val="center"/>
              <w:rPr>
                <w:rFonts w:ascii="Century Gothic" w:hAnsi="Century Gothic"/>
                <w:b/>
              </w:rPr>
            </w:pPr>
          </w:p>
          <w:p w:rsidR="008515C2" w:rsidRPr="005B475F" w:rsidRDefault="008515C2" w:rsidP="0038669F">
            <w:pPr>
              <w:spacing w:after="160" w:line="259" w:lineRule="auto"/>
              <w:jc w:val="center"/>
              <w:rPr>
                <w:rFonts w:ascii="Century Gothic" w:hAnsi="Century Gothic"/>
                <w:b/>
              </w:rPr>
            </w:pPr>
            <w:r w:rsidRPr="005B475F">
              <w:rPr>
                <w:rFonts w:ascii="Century Gothic" w:hAnsi="Century Gothic"/>
                <w:b/>
              </w:rPr>
              <w:t>LENGUAJE Y COMUNICACIÓN</w:t>
            </w:r>
          </w:p>
        </w:tc>
        <w:tc>
          <w:tcPr>
            <w:tcW w:w="3109" w:type="dxa"/>
            <w:hideMark/>
          </w:tcPr>
          <w:p w:rsidR="00410E92" w:rsidRPr="005B475F" w:rsidRDefault="00410E92" w:rsidP="00410E92">
            <w:pPr>
              <w:spacing w:line="259" w:lineRule="auto"/>
              <w:jc w:val="both"/>
              <w:rPr>
                <w:rFonts w:ascii="Century Gothic" w:hAnsi="Century Gothic"/>
                <w:bCs/>
              </w:rPr>
            </w:pPr>
            <w:r w:rsidRPr="005B475F">
              <w:rPr>
                <w:rFonts w:ascii="Century Gothic" w:hAnsi="Century Gothic"/>
                <w:b/>
                <w:bCs/>
              </w:rPr>
              <w:t>*</w:t>
            </w:r>
            <w:r w:rsidRPr="005B475F">
              <w:rPr>
                <w:rFonts w:ascii="Century Gothic" w:hAnsi="Century Gothic"/>
                <w:bCs/>
              </w:rPr>
              <w:t xml:space="preserve">Obtiene y comparte información mediante diversas formas de expresión oral. </w:t>
            </w:r>
          </w:p>
          <w:p w:rsidR="00410E92" w:rsidRPr="005B475F" w:rsidRDefault="00410E92" w:rsidP="00410E92">
            <w:pPr>
              <w:spacing w:line="259" w:lineRule="auto"/>
              <w:jc w:val="both"/>
              <w:rPr>
                <w:rFonts w:ascii="Century Gothic" w:hAnsi="Century Gothic"/>
                <w:bCs/>
              </w:rPr>
            </w:pPr>
          </w:p>
          <w:p w:rsidR="00410E92" w:rsidRPr="005B475F" w:rsidRDefault="00410E92" w:rsidP="00410E92">
            <w:pPr>
              <w:spacing w:line="259" w:lineRule="auto"/>
              <w:jc w:val="both"/>
              <w:rPr>
                <w:rFonts w:ascii="Century Gothic" w:hAnsi="Century Gothic"/>
                <w:bCs/>
              </w:rPr>
            </w:pPr>
            <w:r w:rsidRPr="005B475F">
              <w:rPr>
                <w:rFonts w:ascii="Century Gothic" w:hAnsi="Century Gothic"/>
                <w:bCs/>
              </w:rPr>
              <w:t>*escucha y cuenta relatos literarios que forman parte de la tradición oral</w:t>
            </w:r>
          </w:p>
          <w:p w:rsidR="00410E92" w:rsidRPr="005B475F" w:rsidRDefault="00410E92" w:rsidP="00410E92">
            <w:pPr>
              <w:spacing w:line="259" w:lineRule="auto"/>
              <w:jc w:val="both"/>
              <w:rPr>
                <w:rFonts w:ascii="Century Gothic" w:hAnsi="Century Gothic"/>
              </w:rPr>
            </w:pPr>
          </w:p>
          <w:p w:rsidR="00410E92" w:rsidRPr="005B475F" w:rsidRDefault="00410E92" w:rsidP="00410E92">
            <w:pPr>
              <w:spacing w:line="259" w:lineRule="auto"/>
              <w:jc w:val="both"/>
              <w:rPr>
                <w:rFonts w:ascii="Century Gothic" w:hAnsi="Century Gothic"/>
              </w:rPr>
            </w:pPr>
            <w:r w:rsidRPr="005B475F">
              <w:rPr>
                <w:rFonts w:ascii="Century Gothic" w:hAnsi="Century Gothic"/>
              </w:rPr>
              <w:t>- Expresa gráficamente las ideas que quiere comunicar y las verbaliza para construir un texto escrito con ayuda de alguien.</w:t>
            </w:r>
          </w:p>
          <w:p w:rsidR="008515C2" w:rsidRPr="005B475F" w:rsidRDefault="008515C2" w:rsidP="008515C2">
            <w:pPr>
              <w:spacing w:after="160" w:line="259" w:lineRule="auto"/>
              <w:rPr>
                <w:rFonts w:ascii="Century Gothic" w:hAnsi="Century Gothic"/>
              </w:rPr>
            </w:pPr>
          </w:p>
        </w:tc>
        <w:tc>
          <w:tcPr>
            <w:tcW w:w="2835" w:type="dxa"/>
            <w:hideMark/>
          </w:tcPr>
          <w:p w:rsidR="00410E92" w:rsidRPr="005B475F" w:rsidRDefault="00410E92" w:rsidP="00410E92">
            <w:pPr>
              <w:spacing w:line="259" w:lineRule="auto"/>
              <w:jc w:val="both"/>
              <w:rPr>
                <w:rFonts w:ascii="Century Gothic" w:hAnsi="Century Gothic"/>
              </w:rPr>
            </w:pPr>
            <w:r w:rsidRPr="005B475F">
              <w:rPr>
                <w:rFonts w:ascii="Century Gothic" w:hAnsi="Century Gothic"/>
              </w:rPr>
              <w:t xml:space="preserve">*Narra sucesos reales e imaginarios </w:t>
            </w:r>
          </w:p>
          <w:p w:rsidR="00410E92" w:rsidRPr="005B475F" w:rsidRDefault="00410E92" w:rsidP="0038669F">
            <w:pPr>
              <w:spacing w:line="259" w:lineRule="auto"/>
              <w:jc w:val="both"/>
              <w:rPr>
                <w:rFonts w:ascii="Century Gothic" w:hAnsi="Century Gothic"/>
              </w:rPr>
            </w:pPr>
            <w:r w:rsidRPr="005B475F">
              <w:rPr>
                <w:rFonts w:ascii="Century Gothic" w:hAnsi="Century Gothic"/>
              </w:rPr>
              <w:t xml:space="preserve">*Escucha la narración de anécdotas, cuentos, relatos, leyendas, fabulas; expresa que sucesos o pasajes le provocan reacciones como: gusto, sorpresa, miedo o tristeza. </w:t>
            </w:r>
          </w:p>
          <w:p w:rsidR="008515C2" w:rsidRPr="005B475F" w:rsidRDefault="00410E92" w:rsidP="0038669F">
            <w:pPr>
              <w:spacing w:after="160" w:line="259" w:lineRule="auto"/>
              <w:jc w:val="both"/>
              <w:rPr>
                <w:rFonts w:ascii="Century Gothic" w:hAnsi="Century Gothic"/>
              </w:rPr>
            </w:pPr>
            <w:r w:rsidRPr="005B475F">
              <w:rPr>
                <w:rFonts w:ascii="Century Gothic" w:hAnsi="Century Gothic"/>
              </w:rPr>
              <w:t>- utiliza marcas graficas o letras con diversas intenciones de escritura y explica “que dice su texto”</w:t>
            </w:r>
          </w:p>
        </w:tc>
        <w:tc>
          <w:tcPr>
            <w:tcW w:w="3119" w:type="dxa"/>
            <w:hideMark/>
          </w:tcPr>
          <w:p w:rsidR="008515C2" w:rsidRPr="005B475F" w:rsidRDefault="0038669F" w:rsidP="008515C2">
            <w:pPr>
              <w:spacing w:after="160" w:line="259" w:lineRule="auto"/>
              <w:rPr>
                <w:rFonts w:ascii="Century Gothic" w:hAnsi="Century Gothic"/>
              </w:rPr>
            </w:pPr>
            <w:r w:rsidRPr="005B475F">
              <w:rPr>
                <w:rFonts w:ascii="Century Gothic" w:hAnsi="Century Gothic"/>
              </w:rPr>
              <w:t>2. PRODUCCION DE TEXTOS ESCRITOS</w:t>
            </w:r>
          </w:p>
          <w:p w:rsidR="006204B3" w:rsidRPr="005B475F" w:rsidRDefault="006204B3" w:rsidP="006204B3">
            <w:pPr>
              <w:spacing w:after="160" w:line="259" w:lineRule="auto"/>
              <w:jc w:val="both"/>
              <w:rPr>
                <w:rFonts w:ascii="Century Gothic" w:hAnsi="Century Gothic"/>
              </w:rPr>
            </w:pPr>
            <w:r w:rsidRPr="005B475F">
              <w:rPr>
                <w:rFonts w:ascii="Century Gothic" w:hAnsi="Century Gothic"/>
              </w:rPr>
              <w:t xml:space="preserve">    2.6.- Usa dibujos y otras formas simbólicas marcas graficas o letras para expresar sus ideas y sentimientos. </w:t>
            </w:r>
          </w:p>
          <w:p w:rsidR="006204B3" w:rsidRPr="005B475F" w:rsidRDefault="006204B3" w:rsidP="008515C2">
            <w:pPr>
              <w:spacing w:after="160" w:line="259" w:lineRule="auto"/>
              <w:rPr>
                <w:rFonts w:ascii="Century Gothic" w:hAnsi="Century Gothic"/>
              </w:rPr>
            </w:pPr>
          </w:p>
          <w:p w:rsidR="0038669F" w:rsidRPr="005B475F" w:rsidRDefault="0038669F" w:rsidP="008515C2">
            <w:pPr>
              <w:spacing w:after="160" w:line="259" w:lineRule="auto"/>
              <w:rPr>
                <w:rFonts w:ascii="Century Gothic" w:hAnsi="Century Gothic"/>
              </w:rPr>
            </w:pPr>
          </w:p>
        </w:tc>
        <w:tc>
          <w:tcPr>
            <w:tcW w:w="3969" w:type="dxa"/>
            <w:hideMark/>
          </w:tcPr>
          <w:p w:rsidR="008515C2" w:rsidRPr="005B475F" w:rsidRDefault="008515C2" w:rsidP="008515C2">
            <w:pPr>
              <w:spacing w:after="160" w:line="259" w:lineRule="auto"/>
              <w:rPr>
                <w:rFonts w:ascii="Century Gothic" w:hAnsi="Century Gothic"/>
              </w:rPr>
            </w:pPr>
          </w:p>
          <w:p w:rsidR="00720C19" w:rsidRPr="005B475F" w:rsidRDefault="00B07384" w:rsidP="008515C2">
            <w:pPr>
              <w:spacing w:after="160" w:line="259" w:lineRule="auto"/>
              <w:rPr>
                <w:rFonts w:ascii="Century Gothic" w:hAnsi="Century Gothic"/>
              </w:rPr>
            </w:pPr>
            <w:r w:rsidRPr="005B475F">
              <w:rPr>
                <w:rFonts w:ascii="Century Gothic" w:hAnsi="Century Gothic"/>
              </w:rPr>
              <w:t xml:space="preserve">Mediante la </w:t>
            </w:r>
            <w:r w:rsidR="00720C19" w:rsidRPr="005B475F">
              <w:rPr>
                <w:rFonts w:ascii="Century Gothic" w:hAnsi="Century Gothic"/>
              </w:rPr>
              <w:t>realización</w:t>
            </w:r>
            <w:r w:rsidRPr="005B475F">
              <w:rPr>
                <w:rFonts w:ascii="Century Gothic" w:hAnsi="Century Gothic"/>
              </w:rPr>
              <w:t xml:space="preserve"> de dibujos</w:t>
            </w:r>
            <w:r w:rsidR="00720C19" w:rsidRPr="005B475F">
              <w:rPr>
                <w:rFonts w:ascii="Century Gothic" w:hAnsi="Century Gothic"/>
              </w:rPr>
              <w:t xml:space="preserve">, los alumnos realizaban uno donde expresaban sus sentimientos para que posteriormente fueran expuestos frente al grupo, ellos se basaban en sus dibujos para que no se confundieran. </w:t>
            </w:r>
          </w:p>
          <w:p w:rsidR="00B07384" w:rsidRPr="005B475F" w:rsidRDefault="00B07384" w:rsidP="008515C2">
            <w:pPr>
              <w:spacing w:after="160" w:line="259" w:lineRule="auto"/>
              <w:rPr>
                <w:rFonts w:ascii="Century Gothic" w:hAnsi="Century Gothic"/>
              </w:rPr>
            </w:pPr>
          </w:p>
        </w:tc>
      </w:tr>
      <w:tr w:rsidR="008515C2" w:rsidRPr="005B475F" w:rsidTr="00410E92">
        <w:trPr>
          <w:trHeight w:val="1949"/>
        </w:trPr>
        <w:tc>
          <w:tcPr>
            <w:tcW w:w="1711" w:type="dxa"/>
            <w:hideMark/>
          </w:tcPr>
          <w:p w:rsidR="0038669F" w:rsidRPr="005B475F" w:rsidRDefault="0038669F" w:rsidP="0038669F">
            <w:pPr>
              <w:spacing w:after="160" w:line="259" w:lineRule="auto"/>
              <w:jc w:val="center"/>
              <w:rPr>
                <w:rFonts w:ascii="Century Gothic" w:hAnsi="Century Gothic"/>
                <w:b/>
              </w:rPr>
            </w:pPr>
          </w:p>
          <w:p w:rsidR="0038669F" w:rsidRPr="005B475F" w:rsidRDefault="0038669F" w:rsidP="0038669F">
            <w:pPr>
              <w:spacing w:after="160" w:line="259" w:lineRule="auto"/>
              <w:rPr>
                <w:rFonts w:ascii="Century Gothic" w:hAnsi="Century Gothic"/>
                <w:b/>
              </w:rPr>
            </w:pPr>
          </w:p>
          <w:p w:rsidR="008515C2" w:rsidRPr="005B475F" w:rsidRDefault="008515C2" w:rsidP="0038669F">
            <w:pPr>
              <w:spacing w:after="160" w:line="259" w:lineRule="auto"/>
              <w:jc w:val="center"/>
              <w:rPr>
                <w:rFonts w:ascii="Century Gothic" w:hAnsi="Century Gothic"/>
                <w:b/>
              </w:rPr>
            </w:pPr>
            <w:r w:rsidRPr="005B475F">
              <w:rPr>
                <w:rFonts w:ascii="Century Gothic" w:hAnsi="Century Gothic"/>
                <w:b/>
              </w:rPr>
              <w:t>PENSAMIENTO MATEMÁTICO</w:t>
            </w:r>
          </w:p>
        </w:tc>
        <w:tc>
          <w:tcPr>
            <w:tcW w:w="3109" w:type="dxa"/>
            <w:hideMark/>
          </w:tcPr>
          <w:p w:rsidR="008515C2" w:rsidRPr="005B475F" w:rsidRDefault="00410E92" w:rsidP="008515C2">
            <w:pPr>
              <w:spacing w:after="160" w:line="259" w:lineRule="auto"/>
              <w:rPr>
                <w:rFonts w:ascii="Century Gothic" w:hAnsi="Century Gothic"/>
              </w:rPr>
            </w:pPr>
            <w:r w:rsidRPr="005B475F">
              <w:rPr>
                <w:rFonts w:ascii="Century Gothic" w:hAnsi="Century Gothic"/>
              </w:rPr>
              <w:t>-utiliza los números en situaciones variadas que implican poner en práctica los principios del conteo.</w:t>
            </w:r>
          </w:p>
        </w:tc>
        <w:tc>
          <w:tcPr>
            <w:tcW w:w="2835" w:type="dxa"/>
            <w:hideMark/>
          </w:tcPr>
          <w:p w:rsidR="008515C2" w:rsidRPr="005B475F" w:rsidRDefault="00410E92" w:rsidP="0038669F">
            <w:pPr>
              <w:spacing w:after="160" w:line="259" w:lineRule="auto"/>
              <w:jc w:val="both"/>
              <w:rPr>
                <w:rFonts w:ascii="Century Gothic" w:hAnsi="Century Gothic"/>
              </w:rPr>
            </w:pPr>
            <w:r w:rsidRPr="005B475F">
              <w:rPr>
                <w:rFonts w:ascii="Century Gothic" w:hAnsi="Century Gothic"/>
              </w:rPr>
              <w:t>- Identifica por percepción, la cantidad de elementos en colecciones pequeñas y en colecciones mayores mediante el conteo.</w:t>
            </w:r>
          </w:p>
        </w:tc>
        <w:tc>
          <w:tcPr>
            <w:tcW w:w="3119" w:type="dxa"/>
            <w:hideMark/>
          </w:tcPr>
          <w:p w:rsidR="008515C2" w:rsidRPr="005B475F" w:rsidRDefault="006204B3" w:rsidP="008515C2">
            <w:pPr>
              <w:spacing w:after="160" w:line="259" w:lineRule="auto"/>
              <w:rPr>
                <w:rFonts w:ascii="Century Gothic" w:hAnsi="Century Gothic"/>
              </w:rPr>
            </w:pPr>
            <w:r w:rsidRPr="005B475F">
              <w:rPr>
                <w:rFonts w:ascii="Century Gothic" w:hAnsi="Century Gothic"/>
              </w:rPr>
              <w:t xml:space="preserve">1. NUMERO </w:t>
            </w:r>
          </w:p>
          <w:p w:rsidR="006204B3" w:rsidRPr="005B475F" w:rsidRDefault="006204B3" w:rsidP="008515C2">
            <w:pPr>
              <w:spacing w:after="160" w:line="259" w:lineRule="auto"/>
              <w:rPr>
                <w:rFonts w:ascii="Century Gothic" w:hAnsi="Century Gothic"/>
              </w:rPr>
            </w:pPr>
            <w:r w:rsidRPr="005B475F">
              <w:rPr>
                <w:rFonts w:ascii="Century Gothic" w:hAnsi="Century Gothic"/>
              </w:rPr>
              <w:t>1.1 CONTEO Y USO DE NUMEROS</w:t>
            </w:r>
          </w:p>
          <w:p w:rsidR="006204B3" w:rsidRPr="005B475F" w:rsidRDefault="006204B3" w:rsidP="008515C2">
            <w:pPr>
              <w:spacing w:after="160" w:line="259" w:lineRule="auto"/>
              <w:rPr>
                <w:rFonts w:ascii="Century Gothic" w:hAnsi="Century Gothic"/>
              </w:rPr>
            </w:pPr>
            <w:r w:rsidRPr="005B475F">
              <w:rPr>
                <w:rFonts w:ascii="Century Gothic" w:hAnsi="Century Gothic"/>
              </w:rPr>
              <w:t xml:space="preserve">   1.1.2.- Comprende los principios del conteo.</w:t>
            </w:r>
          </w:p>
        </w:tc>
        <w:tc>
          <w:tcPr>
            <w:tcW w:w="3969" w:type="dxa"/>
            <w:hideMark/>
          </w:tcPr>
          <w:p w:rsidR="008515C2" w:rsidRPr="005B475F" w:rsidRDefault="00720C19" w:rsidP="00720C19">
            <w:pPr>
              <w:spacing w:after="160" w:line="259" w:lineRule="auto"/>
              <w:jc w:val="both"/>
              <w:rPr>
                <w:rFonts w:ascii="Century Gothic" w:hAnsi="Century Gothic"/>
              </w:rPr>
            </w:pPr>
            <w:r w:rsidRPr="005B475F">
              <w:rPr>
                <w:rFonts w:ascii="Century Gothic" w:hAnsi="Century Gothic"/>
              </w:rPr>
              <w:t>Aquí trate de que los alumnos me contaran cierta cantidad de objetos, principalmente trabaje con ellos de manera grupal donde todo el grupo comenzaba a realizar el conteo, de acuerdo a los objetos que les iba señalando.</w:t>
            </w:r>
          </w:p>
        </w:tc>
      </w:tr>
      <w:tr w:rsidR="008515C2" w:rsidRPr="005B475F" w:rsidTr="00410E92">
        <w:trPr>
          <w:cnfStyle w:val="000000100000" w:firstRow="0" w:lastRow="0" w:firstColumn="0" w:lastColumn="0" w:oddVBand="0" w:evenVBand="0" w:oddHBand="1" w:evenHBand="0" w:firstRowFirstColumn="0" w:firstRowLastColumn="0" w:lastRowFirstColumn="0" w:lastRowLastColumn="0"/>
          <w:trHeight w:val="1949"/>
        </w:trPr>
        <w:tc>
          <w:tcPr>
            <w:tcW w:w="1711" w:type="dxa"/>
            <w:hideMark/>
          </w:tcPr>
          <w:p w:rsidR="0038669F" w:rsidRPr="005B475F" w:rsidRDefault="0038669F" w:rsidP="0038669F">
            <w:pPr>
              <w:spacing w:after="160" w:line="259" w:lineRule="auto"/>
              <w:jc w:val="center"/>
              <w:rPr>
                <w:rFonts w:ascii="Century Gothic" w:hAnsi="Century Gothic"/>
                <w:b/>
              </w:rPr>
            </w:pPr>
          </w:p>
          <w:p w:rsidR="0038669F" w:rsidRPr="005B475F" w:rsidRDefault="0038669F" w:rsidP="0038669F">
            <w:pPr>
              <w:spacing w:after="160" w:line="259" w:lineRule="auto"/>
              <w:jc w:val="center"/>
              <w:rPr>
                <w:rFonts w:ascii="Century Gothic" w:hAnsi="Century Gothic"/>
                <w:b/>
              </w:rPr>
            </w:pPr>
          </w:p>
          <w:p w:rsidR="0038669F" w:rsidRPr="005B475F" w:rsidRDefault="0038669F" w:rsidP="0038669F">
            <w:pPr>
              <w:spacing w:after="160" w:line="259" w:lineRule="auto"/>
              <w:jc w:val="center"/>
              <w:rPr>
                <w:rFonts w:ascii="Century Gothic" w:hAnsi="Century Gothic"/>
                <w:b/>
              </w:rPr>
            </w:pPr>
          </w:p>
          <w:p w:rsidR="0038669F" w:rsidRPr="005B475F" w:rsidRDefault="0038669F" w:rsidP="0038669F">
            <w:pPr>
              <w:spacing w:after="160" w:line="259" w:lineRule="auto"/>
              <w:jc w:val="center"/>
              <w:rPr>
                <w:rFonts w:ascii="Century Gothic" w:hAnsi="Century Gothic"/>
                <w:b/>
              </w:rPr>
            </w:pPr>
          </w:p>
          <w:p w:rsidR="008515C2" w:rsidRPr="005B475F" w:rsidRDefault="008515C2" w:rsidP="0038669F">
            <w:pPr>
              <w:spacing w:after="160" w:line="259" w:lineRule="auto"/>
              <w:jc w:val="center"/>
              <w:rPr>
                <w:rFonts w:ascii="Century Gothic" w:hAnsi="Century Gothic"/>
                <w:b/>
              </w:rPr>
            </w:pPr>
            <w:r w:rsidRPr="005B475F">
              <w:rPr>
                <w:rFonts w:ascii="Century Gothic" w:hAnsi="Century Gothic"/>
                <w:b/>
              </w:rPr>
              <w:t>EXPLORACIÓN Y CONOCIMIENTO DEL MUNDO</w:t>
            </w:r>
          </w:p>
        </w:tc>
        <w:tc>
          <w:tcPr>
            <w:tcW w:w="3109" w:type="dxa"/>
            <w:hideMark/>
          </w:tcPr>
          <w:p w:rsidR="00410E92" w:rsidRPr="005B475F" w:rsidRDefault="00410E92" w:rsidP="00410E92">
            <w:pPr>
              <w:spacing w:line="259" w:lineRule="auto"/>
              <w:jc w:val="both"/>
              <w:rPr>
                <w:rFonts w:ascii="Century Gothic" w:hAnsi="Century Gothic"/>
              </w:rPr>
            </w:pPr>
            <w:r w:rsidRPr="005B475F">
              <w:rPr>
                <w:rFonts w:ascii="Century Gothic" w:hAnsi="Century Gothic"/>
              </w:rPr>
              <w:t xml:space="preserve">*Establece relaciones entre el presente y el pasado de su familia y comunidad, a partir de objetos, situaciones cotidianas y prácticas culturales. </w:t>
            </w:r>
          </w:p>
          <w:p w:rsidR="00410E92" w:rsidRPr="005B475F" w:rsidRDefault="00410E92" w:rsidP="00410E92">
            <w:pPr>
              <w:spacing w:line="259" w:lineRule="auto"/>
              <w:jc w:val="both"/>
              <w:rPr>
                <w:rFonts w:ascii="Century Gothic" w:hAnsi="Century Gothic"/>
              </w:rPr>
            </w:pPr>
          </w:p>
          <w:p w:rsidR="00410E92" w:rsidRPr="005B475F" w:rsidRDefault="00410E92" w:rsidP="00410E92">
            <w:pPr>
              <w:spacing w:line="259" w:lineRule="auto"/>
              <w:jc w:val="both"/>
              <w:rPr>
                <w:rFonts w:ascii="Century Gothic" w:hAnsi="Century Gothic"/>
              </w:rPr>
            </w:pPr>
          </w:p>
          <w:p w:rsidR="00410E92" w:rsidRPr="005B475F" w:rsidRDefault="00410E92" w:rsidP="00410E92">
            <w:pPr>
              <w:spacing w:line="259" w:lineRule="auto"/>
              <w:jc w:val="both"/>
              <w:rPr>
                <w:rFonts w:ascii="Century Gothic" w:hAnsi="Century Gothic"/>
              </w:rPr>
            </w:pPr>
          </w:p>
          <w:p w:rsidR="00410E92" w:rsidRPr="005B475F" w:rsidRDefault="00410E92" w:rsidP="00410E92">
            <w:pPr>
              <w:spacing w:line="259" w:lineRule="auto"/>
              <w:jc w:val="both"/>
              <w:rPr>
                <w:rFonts w:ascii="Century Gothic" w:hAnsi="Century Gothic"/>
              </w:rPr>
            </w:pPr>
            <w:r w:rsidRPr="005B475F">
              <w:rPr>
                <w:rFonts w:ascii="Century Gothic" w:hAnsi="Century Gothic"/>
              </w:rPr>
              <w:t xml:space="preserve">-Distingue algunas expresiones de la cultura propia y de otras, y muestra respeto hacia la diversidad. </w:t>
            </w:r>
          </w:p>
          <w:p w:rsidR="008515C2" w:rsidRPr="005B475F" w:rsidRDefault="008515C2" w:rsidP="008515C2">
            <w:pPr>
              <w:spacing w:after="160" w:line="259" w:lineRule="auto"/>
              <w:rPr>
                <w:rFonts w:ascii="Century Gothic" w:hAnsi="Century Gothic"/>
              </w:rPr>
            </w:pPr>
          </w:p>
        </w:tc>
        <w:tc>
          <w:tcPr>
            <w:tcW w:w="2835" w:type="dxa"/>
            <w:hideMark/>
          </w:tcPr>
          <w:p w:rsidR="00410E92" w:rsidRPr="005B475F" w:rsidRDefault="00410E92" w:rsidP="0038669F">
            <w:pPr>
              <w:spacing w:line="259" w:lineRule="auto"/>
              <w:jc w:val="both"/>
              <w:rPr>
                <w:rFonts w:ascii="Century Gothic" w:hAnsi="Century Gothic"/>
              </w:rPr>
            </w:pPr>
            <w:r w:rsidRPr="005B475F">
              <w:rPr>
                <w:rFonts w:ascii="Century Gothic" w:hAnsi="Century Gothic"/>
              </w:rPr>
              <w:t xml:space="preserve">*Comparte anécdotas de su historia personal a partir de lo que le cuentan sus familiares y, de ser posible, con apoyo de fotografías y diarios personales o familiares. </w:t>
            </w:r>
          </w:p>
          <w:p w:rsidR="00410E92" w:rsidRPr="005B475F" w:rsidRDefault="00410E92" w:rsidP="0038669F">
            <w:pPr>
              <w:spacing w:line="259" w:lineRule="auto"/>
              <w:jc w:val="both"/>
              <w:rPr>
                <w:rFonts w:ascii="Century Gothic" w:hAnsi="Century Gothic"/>
              </w:rPr>
            </w:pPr>
          </w:p>
          <w:p w:rsidR="008515C2" w:rsidRPr="005B475F" w:rsidRDefault="00410E92" w:rsidP="0038669F">
            <w:pPr>
              <w:spacing w:after="160" w:line="259" w:lineRule="auto"/>
              <w:jc w:val="both"/>
              <w:rPr>
                <w:rFonts w:ascii="Century Gothic" w:hAnsi="Century Gothic"/>
              </w:rPr>
            </w:pPr>
            <w:r w:rsidRPr="005B475F">
              <w:rPr>
                <w:rFonts w:ascii="Century Gothic" w:hAnsi="Century Gothic"/>
              </w:rPr>
              <w:t>-comparte lo que sabe acerca de sus costumbres familiares y las de su comunidad.</w:t>
            </w:r>
          </w:p>
        </w:tc>
        <w:tc>
          <w:tcPr>
            <w:tcW w:w="3119" w:type="dxa"/>
            <w:hideMark/>
          </w:tcPr>
          <w:p w:rsidR="008515C2" w:rsidRPr="005B475F" w:rsidRDefault="008515C2" w:rsidP="008515C2">
            <w:pPr>
              <w:spacing w:after="160" w:line="259" w:lineRule="auto"/>
              <w:rPr>
                <w:rFonts w:ascii="Century Gothic" w:hAnsi="Century Gothic"/>
              </w:rPr>
            </w:pPr>
          </w:p>
        </w:tc>
        <w:tc>
          <w:tcPr>
            <w:tcW w:w="3969" w:type="dxa"/>
            <w:hideMark/>
          </w:tcPr>
          <w:p w:rsidR="008515C2" w:rsidRPr="005B475F" w:rsidRDefault="008515C2" w:rsidP="008515C2">
            <w:pPr>
              <w:spacing w:after="160" w:line="259" w:lineRule="auto"/>
              <w:rPr>
                <w:rFonts w:ascii="Century Gothic" w:hAnsi="Century Gothic"/>
              </w:rPr>
            </w:pPr>
          </w:p>
          <w:p w:rsidR="005B475F" w:rsidRPr="005B475F" w:rsidRDefault="005B475F" w:rsidP="008515C2">
            <w:pPr>
              <w:spacing w:after="160" w:line="259" w:lineRule="auto"/>
              <w:rPr>
                <w:rFonts w:ascii="Century Gothic" w:hAnsi="Century Gothic"/>
              </w:rPr>
            </w:pPr>
            <w:r w:rsidRPr="005B475F">
              <w:rPr>
                <w:rFonts w:ascii="Century Gothic" w:hAnsi="Century Gothic"/>
              </w:rPr>
              <w:t>Realice exposiciones tratando de pasar a cada alumno a exponer su trabajo, donde nos dieran a conocer  los relatos que su familia les comento de cierto tema, con la finalidad de compartir los diferentes conocimientos que tiene cada uno de ellos de cierto tema.</w:t>
            </w:r>
          </w:p>
        </w:tc>
      </w:tr>
      <w:tr w:rsidR="008515C2" w:rsidRPr="005B475F" w:rsidTr="00410E92">
        <w:trPr>
          <w:trHeight w:val="1949"/>
        </w:trPr>
        <w:tc>
          <w:tcPr>
            <w:tcW w:w="1711" w:type="dxa"/>
            <w:hideMark/>
          </w:tcPr>
          <w:p w:rsidR="0038669F" w:rsidRPr="005B475F" w:rsidRDefault="0038669F" w:rsidP="0038669F">
            <w:pPr>
              <w:spacing w:after="160" w:line="259" w:lineRule="auto"/>
              <w:jc w:val="center"/>
              <w:rPr>
                <w:rFonts w:ascii="Century Gothic" w:hAnsi="Century Gothic"/>
                <w:b/>
              </w:rPr>
            </w:pPr>
          </w:p>
          <w:p w:rsidR="008515C2" w:rsidRPr="005B475F" w:rsidRDefault="008515C2" w:rsidP="0038669F">
            <w:pPr>
              <w:spacing w:after="160" w:line="259" w:lineRule="auto"/>
              <w:jc w:val="center"/>
              <w:rPr>
                <w:rFonts w:ascii="Century Gothic" w:hAnsi="Century Gothic"/>
                <w:b/>
              </w:rPr>
            </w:pPr>
            <w:r w:rsidRPr="005B475F">
              <w:rPr>
                <w:rFonts w:ascii="Century Gothic" w:hAnsi="Century Gothic"/>
                <w:b/>
              </w:rPr>
              <w:t>DESARROLLO PERSONAL Y SOCIAL</w:t>
            </w:r>
          </w:p>
        </w:tc>
        <w:tc>
          <w:tcPr>
            <w:tcW w:w="3109" w:type="dxa"/>
            <w:hideMark/>
          </w:tcPr>
          <w:p w:rsidR="00410E92" w:rsidRPr="005B475F" w:rsidRDefault="00410E92" w:rsidP="0038669F">
            <w:pPr>
              <w:jc w:val="both"/>
              <w:rPr>
                <w:rFonts w:ascii="Century Gothic" w:hAnsi="Century Gothic"/>
              </w:rPr>
            </w:pPr>
            <w:r w:rsidRPr="005B475F">
              <w:rPr>
                <w:rFonts w:ascii="Century Gothic" w:hAnsi="Century Gothic"/>
              </w:rPr>
              <w:t>-Establece relaciones positivas con otros, basadas en el entendimiento, la aceptación y la empatía.</w:t>
            </w:r>
          </w:p>
          <w:p w:rsidR="008515C2" w:rsidRPr="005B475F" w:rsidRDefault="008515C2" w:rsidP="008515C2">
            <w:pPr>
              <w:spacing w:after="160" w:line="259" w:lineRule="auto"/>
              <w:rPr>
                <w:rFonts w:ascii="Century Gothic" w:hAnsi="Century Gothic"/>
              </w:rPr>
            </w:pPr>
          </w:p>
        </w:tc>
        <w:tc>
          <w:tcPr>
            <w:tcW w:w="2835" w:type="dxa"/>
            <w:hideMark/>
          </w:tcPr>
          <w:p w:rsidR="008515C2" w:rsidRPr="005B475F" w:rsidRDefault="0038669F" w:rsidP="0038669F">
            <w:pPr>
              <w:spacing w:after="160" w:line="259" w:lineRule="auto"/>
              <w:jc w:val="both"/>
              <w:rPr>
                <w:rFonts w:ascii="Century Gothic" w:hAnsi="Century Gothic"/>
              </w:rPr>
            </w:pPr>
            <w:r w:rsidRPr="005B475F">
              <w:rPr>
                <w:rFonts w:ascii="Century Gothic" w:hAnsi="Century Gothic"/>
              </w:rPr>
              <w:t>- Identifica que los seres humanos son distintos y que la participación de todos es importante para la vida en sociedad</w:t>
            </w:r>
          </w:p>
        </w:tc>
        <w:tc>
          <w:tcPr>
            <w:tcW w:w="3119" w:type="dxa"/>
            <w:hideMark/>
          </w:tcPr>
          <w:p w:rsidR="008515C2" w:rsidRPr="005B475F" w:rsidRDefault="008515C2" w:rsidP="008515C2">
            <w:pPr>
              <w:spacing w:after="160" w:line="259" w:lineRule="auto"/>
              <w:rPr>
                <w:rFonts w:ascii="Century Gothic" w:hAnsi="Century Gothic"/>
              </w:rPr>
            </w:pPr>
          </w:p>
        </w:tc>
        <w:tc>
          <w:tcPr>
            <w:tcW w:w="3969" w:type="dxa"/>
            <w:hideMark/>
          </w:tcPr>
          <w:p w:rsidR="008515C2" w:rsidRDefault="008515C2" w:rsidP="008515C2">
            <w:pPr>
              <w:spacing w:after="160" w:line="259" w:lineRule="auto"/>
              <w:rPr>
                <w:rFonts w:ascii="Century Gothic" w:hAnsi="Century Gothic"/>
              </w:rPr>
            </w:pPr>
          </w:p>
          <w:p w:rsidR="005B475F" w:rsidRPr="005B475F" w:rsidRDefault="005B475F" w:rsidP="008515C2">
            <w:pPr>
              <w:spacing w:after="160" w:line="259" w:lineRule="auto"/>
              <w:rPr>
                <w:rFonts w:ascii="Century Gothic" w:hAnsi="Century Gothic"/>
              </w:rPr>
            </w:pPr>
            <w:r>
              <w:rPr>
                <w:rFonts w:ascii="Century Gothic" w:hAnsi="Century Gothic"/>
              </w:rPr>
              <w:t xml:space="preserve">Trabaje  con los alumnos con la finalidad de que entre ellos mismos existiera una buena relación. </w:t>
            </w:r>
          </w:p>
        </w:tc>
      </w:tr>
      <w:tr w:rsidR="008515C2" w:rsidRPr="005B475F" w:rsidTr="00410E92">
        <w:trPr>
          <w:cnfStyle w:val="000000100000" w:firstRow="0" w:lastRow="0" w:firstColumn="0" w:lastColumn="0" w:oddVBand="0" w:evenVBand="0" w:oddHBand="1" w:evenHBand="0" w:firstRowFirstColumn="0" w:firstRowLastColumn="0" w:lastRowFirstColumn="0" w:lastRowLastColumn="0"/>
          <w:trHeight w:val="1949"/>
        </w:trPr>
        <w:tc>
          <w:tcPr>
            <w:tcW w:w="1711" w:type="dxa"/>
            <w:hideMark/>
          </w:tcPr>
          <w:p w:rsidR="0038669F" w:rsidRPr="005B475F" w:rsidRDefault="0038669F" w:rsidP="0038669F">
            <w:pPr>
              <w:spacing w:after="160" w:line="259" w:lineRule="auto"/>
              <w:jc w:val="center"/>
              <w:rPr>
                <w:rFonts w:ascii="Century Gothic" w:hAnsi="Century Gothic"/>
                <w:b/>
              </w:rPr>
            </w:pPr>
          </w:p>
          <w:p w:rsidR="0038669F" w:rsidRPr="005B475F" w:rsidRDefault="0038669F" w:rsidP="0038669F">
            <w:pPr>
              <w:spacing w:after="160" w:line="259" w:lineRule="auto"/>
              <w:jc w:val="center"/>
              <w:rPr>
                <w:rFonts w:ascii="Century Gothic" w:hAnsi="Century Gothic"/>
                <w:b/>
              </w:rPr>
            </w:pPr>
          </w:p>
          <w:p w:rsidR="008515C2" w:rsidRPr="005B475F" w:rsidRDefault="008515C2" w:rsidP="0038669F">
            <w:pPr>
              <w:spacing w:after="160" w:line="259" w:lineRule="auto"/>
              <w:jc w:val="center"/>
              <w:rPr>
                <w:rFonts w:ascii="Century Gothic" w:hAnsi="Century Gothic"/>
                <w:b/>
              </w:rPr>
            </w:pPr>
            <w:r w:rsidRPr="005B475F">
              <w:rPr>
                <w:rFonts w:ascii="Century Gothic" w:hAnsi="Century Gothic"/>
                <w:b/>
              </w:rPr>
              <w:t>EXPRESIÓN Y APRECIACIÓN ARTÍSTICA</w:t>
            </w:r>
          </w:p>
        </w:tc>
        <w:tc>
          <w:tcPr>
            <w:tcW w:w="3109" w:type="dxa"/>
            <w:hideMark/>
          </w:tcPr>
          <w:p w:rsidR="0038669F" w:rsidRPr="005B475F" w:rsidRDefault="0038669F" w:rsidP="0038669F">
            <w:pPr>
              <w:spacing w:line="259" w:lineRule="auto"/>
              <w:jc w:val="both"/>
              <w:rPr>
                <w:rFonts w:ascii="Century Gothic" w:hAnsi="Century Gothic"/>
              </w:rPr>
            </w:pPr>
            <w:r w:rsidRPr="005B475F">
              <w:rPr>
                <w:rFonts w:ascii="Century Gothic" w:hAnsi="Century Gothic"/>
              </w:rPr>
              <w:t>-Expresa ideas, sentimientos y fantasías mediante la creación de representaciones visuales, usando técnicas y materiales variados.</w:t>
            </w:r>
          </w:p>
          <w:p w:rsidR="008515C2" w:rsidRPr="005B475F" w:rsidRDefault="008515C2" w:rsidP="008515C2">
            <w:pPr>
              <w:spacing w:after="160" w:line="259" w:lineRule="auto"/>
              <w:rPr>
                <w:rFonts w:ascii="Century Gothic" w:hAnsi="Century Gothic"/>
              </w:rPr>
            </w:pPr>
          </w:p>
        </w:tc>
        <w:tc>
          <w:tcPr>
            <w:tcW w:w="2835" w:type="dxa"/>
            <w:hideMark/>
          </w:tcPr>
          <w:p w:rsidR="0038669F" w:rsidRPr="005B475F" w:rsidRDefault="0038669F" w:rsidP="0038669F">
            <w:pPr>
              <w:spacing w:line="259" w:lineRule="auto"/>
              <w:jc w:val="both"/>
              <w:rPr>
                <w:rFonts w:ascii="Century Gothic" w:hAnsi="Century Gothic"/>
              </w:rPr>
            </w:pPr>
            <w:r w:rsidRPr="005B475F">
              <w:rPr>
                <w:rFonts w:ascii="Century Gothic" w:hAnsi="Century Gothic"/>
              </w:rPr>
              <w:t>-Selecciona materiales, herramientas y técnicas que prefiere cuando va a crear una obra.</w:t>
            </w:r>
          </w:p>
          <w:p w:rsidR="0038669F" w:rsidRPr="005B475F" w:rsidRDefault="0038669F" w:rsidP="0038669F">
            <w:pPr>
              <w:spacing w:line="259" w:lineRule="auto"/>
              <w:jc w:val="both"/>
              <w:rPr>
                <w:rFonts w:ascii="Century Gothic" w:hAnsi="Century Gothic"/>
              </w:rPr>
            </w:pPr>
          </w:p>
          <w:p w:rsidR="008515C2" w:rsidRPr="005B475F" w:rsidRDefault="0038669F" w:rsidP="0038669F">
            <w:pPr>
              <w:spacing w:after="160" w:line="259" w:lineRule="auto"/>
              <w:jc w:val="both"/>
              <w:rPr>
                <w:rFonts w:ascii="Century Gothic" w:hAnsi="Century Gothic"/>
              </w:rPr>
            </w:pPr>
            <w:r w:rsidRPr="005B475F">
              <w:rPr>
                <w:rFonts w:ascii="Century Gothic" w:hAnsi="Century Gothic"/>
              </w:rPr>
              <w:t>-Crea, mediante el dibujo, la pintura, el grabado y el modelado, escenas paisajes y objetos reales e imaginarios a partir de una experiencia o situación vivida.</w:t>
            </w:r>
          </w:p>
        </w:tc>
        <w:tc>
          <w:tcPr>
            <w:tcW w:w="3119" w:type="dxa"/>
            <w:hideMark/>
          </w:tcPr>
          <w:p w:rsidR="008515C2" w:rsidRPr="005B475F" w:rsidRDefault="008515C2" w:rsidP="008515C2">
            <w:pPr>
              <w:spacing w:after="160" w:line="259" w:lineRule="auto"/>
              <w:rPr>
                <w:rFonts w:ascii="Century Gothic" w:hAnsi="Century Gothic"/>
              </w:rPr>
            </w:pPr>
          </w:p>
        </w:tc>
        <w:tc>
          <w:tcPr>
            <w:tcW w:w="3969" w:type="dxa"/>
            <w:hideMark/>
          </w:tcPr>
          <w:p w:rsidR="008515C2" w:rsidRDefault="008515C2" w:rsidP="008515C2">
            <w:pPr>
              <w:spacing w:after="160" w:line="259" w:lineRule="auto"/>
              <w:rPr>
                <w:rFonts w:ascii="Century Gothic" w:hAnsi="Century Gothic"/>
              </w:rPr>
            </w:pPr>
          </w:p>
          <w:p w:rsidR="005B475F" w:rsidRPr="005B475F" w:rsidRDefault="005B475F" w:rsidP="008515C2">
            <w:pPr>
              <w:spacing w:after="160" w:line="259" w:lineRule="auto"/>
              <w:rPr>
                <w:rFonts w:ascii="Century Gothic" w:hAnsi="Century Gothic"/>
              </w:rPr>
            </w:pPr>
            <w:r>
              <w:rPr>
                <w:rFonts w:ascii="Century Gothic" w:hAnsi="Century Gothic"/>
              </w:rPr>
              <w:t xml:space="preserve">Los alumnos trabajaron con la elaboración de su piñata y su estrella de navidad, ellos lo realizaron con cierto material que se llegó a un acuerdo para llegar a utilizarlo. </w:t>
            </w:r>
          </w:p>
        </w:tc>
      </w:tr>
    </w:tbl>
    <w:p w:rsidR="008515C2" w:rsidRDefault="008515C2"/>
    <w:p w:rsidR="008515C2" w:rsidRDefault="008515C2"/>
    <w:p w:rsidR="008515C2" w:rsidRDefault="008515C2"/>
    <w:p w:rsidR="008515C2" w:rsidRDefault="008515C2"/>
    <w:p w:rsidR="005B475F" w:rsidRDefault="005B475F"/>
    <w:p w:rsidR="005B475F" w:rsidRDefault="005B475F"/>
    <w:p w:rsidR="005B475F" w:rsidRDefault="005B475F"/>
    <w:p w:rsidR="008515C2" w:rsidRPr="00F006DD" w:rsidRDefault="008515C2" w:rsidP="00F006DD">
      <w:pPr>
        <w:jc w:val="both"/>
        <w:rPr>
          <w:rFonts w:ascii="Century Gothic" w:hAnsi="Century Gothic"/>
          <w:b/>
          <w:sz w:val="24"/>
          <w:lang w:val="es-ES"/>
        </w:rPr>
      </w:pPr>
      <w:r w:rsidRPr="00F006DD">
        <w:rPr>
          <w:rFonts w:ascii="Century Gothic" w:hAnsi="Century Gothic"/>
          <w:b/>
          <w:sz w:val="24"/>
          <w:lang w:val="es-ES"/>
        </w:rPr>
        <w:t>¿Logre favorecer mis aprendizajes esperados planteados?</w:t>
      </w:r>
    </w:p>
    <w:p w:rsidR="00F006DD" w:rsidRPr="00F006DD" w:rsidRDefault="00F006DD" w:rsidP="00F006DD">
      <w:pPr>
        <w:jc w:val="both"/>
        <w:rPr>
          <w:rFonts w:ascii="Century Gothic" w:hAnsi="Century Gothic"/>
          <w:b/>
          <w:sz w:val="24"/>
          <w:lang w:val="es-ES"/>
        </w:rPr>
      </w:pPr>
    </w:p>
    <w:p w:rsidR="00F006DD" w:rsidRPr="00F006DD" w:rsidRDefault="00F006DD" w:rsidP="00F006DD">
      <w:pPr>
        <w:jc w:val="both"/>
        <w:rPr>
          <w:rFonts w:ascii="Century Gothic" w:hAnsi="Century Gothic"/>
          <w:sz w:val="24"/>
          <w:lang w:val="es-ES"/>
        </w:rPr>
      </w:pPr>
      <w:r w:rsidRPr="00F006DD">
        <w:rPr>
          <w:rFonts w:ascii="Century Gothic" w:hAnsi="Century Gothic"/>
          <w:sz w:val="24"/>
          <w:lang w:val="es-ES"/>
        </w:rPr>
        <w:t xml:space="preserve">No como yo lo esperaba, debido a falta de tiempo, ya que los alumnos salían a ensayar su pastorela para navidad, esto no me permitió que se realizaran las actividades como yo pensaba, un factor que también intervino fue el control de grupo, ya que en ocasiones no los podía controlar, aunque en muy pocas actividades la mayoría de los alumnos terminaba la actividad que se les pedía. </w:t>
      </w:r>
    </w:p>
    <w:p w:rsidR="008515C2" w:rsidRPr="00F006DD" w:rsidRDefault="008515C2" w:rsidP="00F006DD">
      <w:pPr>
        <w:jc w:val="both"/>
        <w:rPr>
          <w:rFonts w:ascii="Century Gothic" w:hAnsi="Century Gothic"/>
          <w:b/>
          <w:sz w:val="24"/>
          <w:lang w:val="es-ES"/>
        </w:rPr>
      </w:pPr>
    </w:p>
    <w:p w:rsidR="008515C2" w:rsidRDefault="008515C2" w:rsidP="00F006DD">
      <w:pPr>
        <w:jc w:val="both"/>
        <w:rPr>
          <w:rFonts w:ascii="Century Gothic" w:hAnsi="Century Gothic"/>
          <w:b/>
          <w:sz w:val="24"/>
          <w:lang w:val="es-ES"/>
        </w:rPr>
      </w:pPr>
      <w:r w:rsidRPr="00F006DD">
        <w:rPr>
          <w:rFonts w:ascii="Century Gothic" w:hAnsi="Century Gothic"/>
          <w:b/>
          <w:sz w:val="24"/>
          <w:lang w:val="es-ES"/>
        </w:rPr>
        <w:t>¿Qué factores influyeron para lograrlos?</w:t>
      </w:r>
    </w:p>
    <w:p w:rsidR="00F006DD" w:rsidRDefault="00F006DD" w:rsidP="00F006DD">
      <w:pPr>
        <w:jc w:val="both"/>
        <w:rPr>
          <w:rFonts w:ascii="Century Gothic" w:hAnsi="Century Gothic"/>
          <w:b/>
          <w:sz w:val="24"/>
          <w:lang w:val="es-ES"/>
        </w:rPr>
      </w:pPr>
    </w:p>
    <w:p w:rsidR="00F006DD" w:rsidRPr="00F006DD" w:rsidRDefault="00F006DD" w:rsidP="00F006DD">
      <w:pPr>
        <w:pStyle w:val="Prrafodelista"/>
        <w:numPr>
          <w:ilvl w:val="0"/>
          <w:numId w:val="1"/>
        </w:numPr>
        <w:jc w:val="both"/>
        <w:rPr>
          <w:rFonts w:ascii="Century Gothic" w:hAnsi="Century Gothic"/>
          <w:b/>
          <w:sz w:val="24"/>
          <w:lang w:val="es-ES"/>
        </w:rPr>
      </w:pPr>
      <w:r>
        <w:rPr>
          <w:rFonts w:ascii="Century Gothic" w:hAnsi="Century Gothic"/>
          <w:sz w:val="24"/>
          <w:lang w:val="es-ES"/>
        </w:rPr>
        <w:t xml:space="preserve">El apoyo de la educadora, ya que me ayudaba con el control del  grupo cuando yo no podía mantener su atención. </w:t>
      </w:r>
    </w:p>
    <w:p w:rsidR="00F006DD" w:rsidRPr="00F006DD" w:rsidRDefault="00F006DD" w:rsidP="00F006DD">
      <w:pPr>
        <w:pStyle w:val="Prrafodelista"/>
        <w:numPr>
          <w:ilvl w:val="0"/>
          <w:numId w:val="1"/>
        </w:numPr>
        <w:jc w:val="both"/>
        <w:rPr>
          <w:rFonts w:ascii="Century Gothic" w:hAnsi="Century Gothic"/>
          <w:b/>
          <w:sz w:val="24"/>
          <w:lang w:val="es-ES"/>
        </w:rPr>
      </w:pPr>
      <w:r>
        <w:rPr>
          <w:rFonts w:ascii="Century Gothic" w:hAnsi="Century Gothic"/>
          <w:sz w:val="24"/>
          <w:lang w:val="es-ES"/>
        </w:rPr>
        <w:t>El apoyo de los papas, ya que cumplieron con los materiales que les pedía a los alumnos, al igual que en esta ocasión todos los alumnos llevaban la tarea que se les pedía.</w:t>
      </w:r>
    </w:p>
    <w:p w:rsidR="008515C2" w:rsidRPr="00F006DD" w:rsidRDefault="008515C2" w:rsidP="00F006DD">
      <w:pPr>
        <w:jc w:val="both"/>
        <w:rPr>
          <w:rFonts w:ascii="Century Gothic" w:hAnsi="Century Gothic"/>
          <w:b/>
          <w:sz w:val="24"/>
          <w:lang w:val="es-ES"/>
        </w:rPr>
      </w:pPr>
    </w:p>
    <w:p w:rsidR="008515C2" w:rsidRDefault="008515C2" w:rsidP="00F006DD">
      <w:pPr>
        <w:jc w:val="both"/>
        <w:rPr>
          <w:rFonts w:ascii="Century Gothic" w:hAnsi="Century Gothic"/>
          <w:b/>
          <w:sz w:val="24"/>
          <w:lang w:val="es-ES"/>
        </w:rPr>
      </w:pPr>
      <w:r w:rsidRPr="00F006DD">
        <w:rPr>
          <w:rFonts w:ascii="Century Gothic" w:hAnsi="Century Gothic"/>
          <w:b/>
          <w:sz w:val="24"/>
          <w:lang w:val="es-ES"/>
        </w:rPr>
        <w:t>¿Qué factores influyeron para no lograrlos?</w:t>
      </w:r>
    </w:p>
    <w:p w:rsidR="00F006DD" w:rsidRPr="001F460B" w:rsidRDefault="00F006DD" w:rsidP="00F006DD">
      <w:pPr>
        <w:pStyle w:val="Prrafodelista"/>
        <w:numPr>
          <w:ilvl w:val="0"/>
          <w:numId w:val="2"/>
        </w:numPr>
        <w:jc w:val="both"/>
        <w:rPr>
          <w:rFonts w:ascii="Century Gothic" w:hAnsi="Century Gothic"/>
          <w:b/>
          <w:sz w:val="24"/>
          <w:lang w:val="es-ES"/>
        </w:rPr>
      </w:pPr>
      <w:r>
        <w:rPr>
          <w:rFonts w:ascii="Century Gothic" w:hAnsi="Century Gothic"/>
          <w:sz w:val="24"/>
          <w:lang w:val="es-ES"/>
        </w:rPr>
        <w:t xml:space="preserve">La falta de tiempo en las actividades. </w:t>
      </w:r>
    </w:p>
    <w:p w:rsidR="001F460B" w:rsidRDefault="001F460B" w:rsidP="001F460B">
      <w:pPr>
        <w:jc w:val="both"/>
        <w:rPr>
          <w:rFonts w:ascii="Century Gothic" w:hAnsi="Century Gothic"/>
          <w:b/>
          <w:sz w:val="24"/>
          <w:lang w:val="es-ES"/>
        </w:rPr>
      </w:pPr>
    </w:p>
    <w:p w:rsidR="001F460B" w:rsidRDefault="001F460B" w:rsidP="001F460B">
      <w:pPr>
        <w:jc w:val="both"/>
        <w:rPr>
          <w:rFonts w:ascii="Century Gothic" w:hAnsi="Century Gothic"/>
          <w:b/>
          <w:sz w:val="24"/>
          <w:lang w:val="es-ES"/>
        </w:rPr>
      </w:pPr>
    </w:p>
    <w:p w:rsidR="001F460B" w:rsidRDefault="001F460B" w:rsidP="001F460B">
      <w:pPr>
        <w:jc w:val="both"/>
        <w:rPr>
          <w:rFonts w:ascii="Century Gothic" w:hAnsi="Century Gothic"/>
          <w:b/>
          <w:sz w:val="24"/>
          <w:lang w:val="es-ES"/>
        </w:rPr>
      </w:pPr>
    </w:p>
    <w:p w:rsidR="001F460B" w:rsidRPr="001F460B" w:rsidRDefault="001F460B" w:rsidP="001F460B">
      <w:pPr>
        <w:jc w:val="both"/>
        <w:rPr>
          <w:rFonts w:ascii="Century Gothic" w:hAnsi="Century Gothic"/>
          <w:b/>
          <w:sz w:val="24"/>
          <w:lang w:val="es-ES"/>
        </w:rPr>
      </w:pPr>
      <w:bookmarkStart w:id="0" w:name="_GoBack"/>
      <w:bookmarkEnd w:id="0"/>
    </w:p>
    <w:p w:rsidR="008515C2" w:rsidRPr="00F006DD" w:rsidRDefault="008515C2" w:rsidP="00F006DD">
      <w:pPr>
        <w:jc w:val="both"/>
        <w:rPr>
          <w:rFonts w:ascii="Century Gothic" w:hAnsi="Century Gothic"/>
          <w:b/>
          <w:sz w:val="24"/>
          <w:lang w:val="es-ES"/>
        </w:rPr>
      </w:pPr>
    </w:p>
    <w:p w:rsidR="008515C2" w:rsidRDefault="008515C2" w:rsidP="00F006DD">
      <w:pPr>
        <w:jc w:val="both"/>
        <w:rPr>
          <w:rFonts w:ascii="Century Gothic" w:hAnsi="Century Gothic"/>
          <w:b/>
          <w:sz w:val="24"/>
          <w:lang w:val="es-ES"/>
        </w:rPr>
      </w:pPr>
      <w:r w:rsidRPr="00F006DD">
        <w:rPr>
          <w:rFonts w:ascii="Century Gothic" w:hAnsi="Century Gothic"/>
          <w:b/>
          <w:sz w:val="24"/>
          <w:lang w:val="es-ES"/>
        </w:rPr>
        <w:t>¿Cuáles fueron los resultados según mi evaluación?</w:t>
      </w:r>
    </w:p>
    <w:p w:rsidR="00F006DD" w:rsidRPr="0024340B" w:rsidRDefault="00F006DD" w:rsidP="00F006DD">
      <w:pPr>
        <w:jc w:val="both"/>
        <w:rPr>
          <w:rFonts w:ascii="Century Gothic" w:hAnsi="Century Gothic"/>
          <w:sz w:val="24"/>
          <w:lang w:val="es-ES"/>
        </w:rPr>
      </w:pPr>
      <w:r w:rsidRPr="0024340B">
        <w:rPr>
          <w:rFonts w:ascii="Century Gothic" w:hAnsi="Century Gothic"/>
          <w:sz w:val="24"/>
          <w:lang w:val="es-ES"/>
        </w:rPr>
        <w:t xml:space="preserve">Fueron unos buenos resultados, ya que se </w:t>
      </w:r>
      <w:r w:rsidR="0024340B" w:rsidRPr="0024340B">
        <w:rPr>
          <w:rFonts w:ascii="Century Gothic" w:hAnsi="Century Gothic"/>
          <w:sz w:val="24"/>
          <w:lang w:val="es-ES"/>
        </w:rPr>
        <w:t>mostró</w:t>
      </w:r>
      <w:r w:rsidRPr="0024340B">
        <w:rPr>
          <w:rFonts w:ascii="Century Gothic" w:hAnsi="Century Gothic"/>
          <w:sz w:val="24"/>
          <w:lang w:val="es-ES"/>
        </w:rPr>
        <w:t xml:space="preserve"> un gran avance en los alumnos </w:t>
      </w:r>
      <w:r w:rsidR="0024340B" w:rsidRPr="0024340B">
        <w:rPr>
          <w:rFonts w:ascii="Century Gothic" w:hAnsi="Century Gothic"/>
          <w:sz w:val="24"/>
          <w:lang w:val="es-ES"/>
        </w:rPr>
        <w:t xml:space="preserve">en tanto a su desenvolvimiento en la realización de actividades. </w:t>
      </w:r>
    </w:p>
    <w:p w:rsidR="008515C2" w:rsidRPr="00F006DD" w:rsidRDefault="008515C2" w:rsidP="00F006DD">
      <w:pPr>
        <w:jc w:val="both"/>
        <w:rPr>
          <w:rFonts w:ascii="Century Gothic" w:hAnsi="Century Gothic"/>
          <w:b/>
          <w:sz w:val="24"/>
          <w:lang w:val="es-ES"/>
        </w:rPr>
      </w:pPr>
    </w:p>
    <w:p w:rsidR="008515C2" w:rsidRDefault="008515C2" w:rsidP="00F006DD">
      <w:pPr>
        <w:jc w:val="both"/>
        <w:rPr>
          <w:rFonts w:ascii="Century Gothic" w:hAnsi="Century Gothic"/>
          <w:b/>
          <w:sz w:val="24"/>
          <w:lang w:val="es-ES"/>
        </w:rPr>
      </w:pPr>
      <w:r w:rsidRPr="00F006DD">
        <w:rPr>
          <w:rFonts w:ascii="Century Gothic" w:hAnsi="Century Gothic"/>
          <w:b/>
          <w:sz w:val="24"/>
          <w:lang w:val="es-ES"/>
        </w:rPr>
        <w:t>¿Qué necesito replantear?</w:t>
      </w:r>
    </w:p>
    <w:p w:rsidR="0024340B" w:rsidRDefault="0024340B" w:rsidP="00F006DD">
      <w:pPr>
        <w:jc w:val="both"/>
        <w:rPr>
          <w:rFonts w:ascii="Century Gothic" w:hAnsi="Century Gothic"/>
          <w:b/>
          <w:sz w:val="24"/>
          <w:lang w:val="es-ES"/>
        </w:rPr>
      </w:pPr>
    </w:p>
    <w:p w:rsidR="0024340B" w:rsidRDefault="0024340B" w:rsidP="00F006DD">
      <w:pPr>
        <w:jc w:val="both"/>
        <w:rPr>
          <w:rFonts w:ascii="Century Gothic" w:hAnsi="Century Gothic"/>
          <w:sz w:val="24"/>
          <w:lang w:val="es-ES"/>
        </w:rPr>
      </w:pPr>
      <w:r>
        <w:rPr>
          <w:rFonts w:ascii="Century Gothic" w:hAnsi="Century Gothic"/>
          <w:b/>
          <w:sz w:val="24"/>
          <w:lang w:val="es-ES"/>
        </w:rPr>
        <w:t xml:space="preserve">-DISTRIBUCION DE LOS TIEMPOS: </w:t>
      </w:r>
      <w:r>
        <w:rPr>
          <w:rFonts w:ascii="Century Gothic" w:hAnsi="Century Gothic"/>
          <w:sz w:val="24"/>
          <w:lang w:val="es-ES"/>
        </w:rPr>
        <w:t>por falta de tiempo no logre realizar algunas actividades</w:t>
      </w:r>
    </w:p>
    <w:p w:rsidR="0024340B" w:rsidRPr="0024340B" w:rsidRDefault="0024340B" w:rsidP="00F006DD">
      <w:pPr>
        <w:jc w:val="both"/>
        <w:rPr>
          <w:rFonts w:ascii="Century Gothic" w:hAnsi="Century Gothic"/>
          <w:sz w:val="24"/>
          <w:lang w:val="es-ES"/>
        </w:rPr>
      </w:pPr>
      <w:r>
        <w:rPr>
          <w:rFonts w:ascii="Century Gothic" w:hAnsi="Century Gothic"/>
          <w:sz w:val="24"/>
          <w:lang w:val="es-ES"/>
        </w:rPr>
        <w:t>- Al momento de indicarles la actividad que realizaran, ser más clara con los alumnos para que puedan entender que es lo que realizaran.</w:t>
      </w:r>
    </w:p>
    <w:p w:rsidR="0024340B" w:rsidRPr="00F006DD" w:rsidRDefault="0024340B" w:rsidP="0024340B">
      <w:pPr>
        <w:jc w:val="both"/>
        <w:rPr>
          <w:rFonts w:ascii="Century Gothic" w:hAnsi="Century Gothic"/>
          <w:b/>
          <w:sz w:val="24"/>
          <w:lang w:val="es-ES"/>
        </w:rPr>
      </w:pPr>
    </w:p>
    <w:sectPr w:rsidR="0024340B" w:rsidRPr="00F006DD" w:rsidSect="008515C2">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E51CFD"/>
    <w:multiLevelType w:val="hybridMultilevel"/>
    <w:tmpl w:val="BBA2B6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44578DD"/>
    <w:multiLevelType w:val="hybridMultilevel"/>
    <w:tmpl w:val="FBBC1D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5C2"/>
    <w:rsid w:val="001F460B"/>
    <w:rsid w:val="0024340B"/>
    <w:rsid w:val="0038669F"/>
    <w:rsid w:val="00410E92"/>
    <w:rsid w:val="005B475F"/>
    <w:rsid w:val="006204B3"/>
    <w:rsid w:val="00720C19"/>
    <w:rsid w:val="008515C2"/>
    <w:rsid w:val="008572DE"/>
    <w:rsid w:val="008B3521"/>
    <w:rsid w:val="00A17ADB"/>
    <w:rsid w:val="00B07384"/>
    <w:rsid w:val="00E20DC3"/>
    <w:rsid w:val="00F006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89219E-06C2-4C38-9167-2DF636E22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decuadrcula1clara-nfasis5">
    <w:name w:val="Grid Table 1 Light Accent 5"/>
    <w:basedOn w:val="Tablanormal"/>
    <w:uiPriority w:val="46"/>
    <w:rsid w:val="008515C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F006D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F006DD"/>
  </w:style>
  <w:style w:type="character" w:styleId="Hipervnculo">
    <w:name w:val="Hyperlink"/>
    <w:basedOn w:val="Fuentedeprrafopredeter"/>
    <w:uiPriority w:val="99"/>
    <w:semiHidden/>
    <w:unhideWhenUsed/>
    <w:rsid w:val="00F006DD"/>
    <w:rPr>
      <w:color w:val="0000FF"/>
      <w:u w:val="single"/>
    </w:rPr>
  </w:style>
  <w:style w:type="paragraph" w:styleId="Prrafodelista">
    <w:name w:val="List Paragraph"/>
    <w:basedOn w:val="Normal"/>
    <w:uiPriority w:val="34"/>
    <w:qFormat/>
    <w:rsid w:val="00F006DD"/>
    <w:pPr>
      <w:ind w:left="720"/>
      <w:contextualSpacing/>
    </w:pPr>
  </w:style>
  <w:style w:type="paragraph" w:styleId="Sinespaciado">
    <w:name w:val="No Spacing"/>
    <w:uiPriority w:val="1"/>
    <w:qFormat/>
    <w:rsid w:val="0024340B"/>
    <w:pPr>
      <w:spacing w:after="0" w:line="240" w:lineRule="auto"/>
    </w:pPr>
  </w:style>
  <w:style w:type="table" w:styleId="Tabladecuadrcula4-nfasis5">
    <w:name w:val="Grid Table 4 Accent 5"/>
    <w:basedOn w:val="Tablanormal"/>
    <w:uiPriority w:val="49"/>
    <w:rsid w:val="00410E9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202861">
      <w:bodyDiv w:val="1"/>
      <w:marLeft w:val="0"/>
      <w:marRight w:val="0"/>
      <w:marTop w:val="0"/>
      <w:marBottom w:val="0"/>
      <w:divBdr>
        <w:top w:val="none" w:sz="0" w:space="0" w:color="auto"/>
        <w:left w:val="none" w:sz="0" w:space="0" w:color="auto"/>
        <w:bottom w:val="none" w:sz="0" w:space="0" w:color="auto"/>
        <w:right w:val="none" w:sz="0" w:space="0" w:color="auto"/>
      </w:divBdr>
    </w:div>
    <w:div w:id="1005328801">
      <w:bodyDiv w:val="1"/>
      <w:marLeft w:val="0"/>
      <w:marRight w:val="0"/>
      <w:marTop w:val="0"/>
      <w:marBottom w:val="0"/>
      <w:divBdr>
        <w:top w:val="none" w:sz="0" w:space="0" w:color="auto"/>
        <w:left w:val="none" w:sz="0" w:space="0" w:color="auto"/>
        <w:bottom w:val="none" w:sz="0" w:space="0" w:color="auto"/>
        <w:right w:val="none" w:sz="0" w:space="0" w:color="auto"/>
      </w:divBdr>
    </w:div>
    <w:div w:id="1558122172">
      <w:bodyDiv w:val="1"/>
      <w:marLeft w:val="0"/>
      <w:marRight w:val="0"/>
      <w:marTop w:val="0"/>
      <w:marBottom w:val="0"/>
      <w:divBdr>
        <w:top w:val="none" w:sz="0" w:space="0" w:color="auto"/>
        <w:left w:val="none" w:sz="0" w:space="0" w:color="auto"/>
        <w:bottom w:val="none" w:sz="0" w:space="0" w:color="auto"/>
        <w:right w:val="none" w:sz="0" w:space="0" w:color="auto"/>
      </w:divBdr>
    </w:div>
    <w:div w:id="198234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5</Pages>
  <Words>740</Words>
  <Characters>4071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Angeles Herrera</dc:creator>
  <cp:keywords/>
  <dc:description/>
  <cp:lastModifiedBy>Karen Angeles Herrera</cp:lastModifiedBy>
  <cp:revision>9</cp:revision>
  <dcterms:created xsi:type="dcterms:W3CDTF">2016-01-16T23:04:00Z</dcterms:created>
  <dcterms:modified xsi:type="dcterms:W3CDTF">2016-01-18T23:26:00Z</dcterms:modified>
</cp:coreProperties>
</file>